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2BC" w:rsidRDefault="007432BC" w:rsidP="00743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B R A Z L O Ž E NJ E</w:t>
      </w:r>
    </w:p>
    <w:p w:rsidR="007432BC" w:rsidRDefault="007432BC" w:rsidP="007432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2BC" w:rsidRDefault="007432BC" w:rsidP="00743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Nacrta prijedloga Odluke o komunalnom doprinosu</w:t>
      </w:r>
    </w:p>
    <w:p w:rsidR="007432BC" w:rsidRDefault="007432BC" w:rsidP="00743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2BC" w:rsidRDefault="007432BC" w:rsidP="00743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Odredbom članka 130. stavkom 1. Zakona o komunalnom gospodarstvu („Narodne novine“ br. 68/18 - u daljnjem tekstu: Zakon), propisano je da će jedinica lokalne samouprave donijet odluku o komunalnom doprinosu iz članka 78. stavka 1. Zakona u roku od šest mjeseci od dana stupanja na snagu Zakona. </w:t>
      </w:r>
    </w:p>
    <w:p w:rsidR="007432BC" w:rsidRDefault="007432BC" w:rsidP="0074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 temelju odredbe članka 78. stavka 1. Zakona, predstavničko tijelo jedinice lokalne samouprave donosi odluku o komunalnom doprinosu kojom se određuju </w:t>
      </w:r>
      <w:bookmarkStart w:id="0" w:name="_Hlk527970575"/>
      <w:r>
        <w:rPr>
          <w:rFonts w:ascii="Times New Roman" w:hAnsi="Times New Roman" w:cs="Times New Roman"/>
          <w:sz w:val="24"/>
          <w:szCs w:val="24"/>
        </w:rPr>
        <w:t>zone u jedinici lokalne samouprave za plaćanje komunalnog doprinosa, jedinična vrijednost komunalnog doprinosa po pojedinim zonama u jedinici lokalne samouprave, način i rokovi plaćanja komunal</w:t>
      </w:r>
      <w:r w:rsidR="00FF044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og doprinosa, opći uvjeti i razlozi zbog kojih se u pojedinačnim slučajevima odobrava djelomično ili potpuno oslobađanje od plaćanja komunalnog doprinosa.</w:t>
      </w:r>
    </w:p>
    <w:bookmarkEnd w:id="0"/>
    <w:p w:rsidR="007432BC" w:rsidRDefault="007432BC" w:rsidP="00743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Sukladno gore navedenom, Grad </w:t>
      </w:r>
      <w:r w:rsidR="00041DDB">
        <w:rPr>
          <w:rFonts w:ascii="Times New Roman" w:hAnsi="Times New Roman" w:cs="Times New Roman"/>
          <w:sz w:val="24"/>
          <w:szCs w:val="24"/>
        </w:rPr>
        <w:t>Delnice</w:t>
      </w:r>
      <w:r>
        <w:rPr>
          <w:rFonts w:ascii="Times New Roman" w:hAnsi="Times New Roman" w:cs="Times New Roman"/>
          <w:sz w:val="24"/>
          <w:szCs w:val="24"/>
        </w:rPr>
        <w:t xml:space="preserve"> dužan je donijeti Odluku o komunalnom doprinosu (u daljnjem tekstu: Odluka) radi usklađivanja sa novim Zakonom koji je stupio na snagu dana 04. kolovoza 2018. godine.</w:t>
      </w:r>
    </w:p>
    <w:p w:rsidR="00041DDB" w:rsidRPr="00F966A1" w:rsidRDefault="00041DDB" w:rsidP="00041DD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Novina u Zakonu je da se</w:t>
      </w:r>
      <w:r w:rsidR="00F966A1">
        <w:rPr>
          <w:rFonts w:ascii="Times New Roman" w:hAnsi="Times New Roman" w:cs="Times New Roman"/>
          <w:sz w:val="24"/>
          <w:szCs w:val="24"/>
        </w:rPr>
        <w:t xml:space="preserve"> k</w:t>
      </w:r>
      <w:bookmarkStart w:id="1" w:name="_GoBack"/>
      <w:bookmarkEnd w:id="1"/>
      <w:r w:rsidRPr="00F966A1">
        <w:rPr>
          <w:rFonts w:ascii="Times New Roman" w:hAnsi="Times New Roman" w:cs="Times New Roman"/>
          <w:sz w:val="24"/>
          <w:szCs w:val="24"/>
        </w:rPr>
        <w:t xml:space="preserve">omunalni doprinos se ne plaća za građenje i ozakonjenje: </w:t>
      </w:r>
    </w:p>
    <w:p w:rsidR="00041DDB" w:rsidRPr="0032234B" w:rsidRDefault="00041DDB" w:rsidP="00041DDB">
      <w:pPr>
        <w:pStyle w:val="Odlomakpopisa"/>
        <w:numPr>
          <w:ilvl w:val="0"/>
          <w:numId w:val="1"/>
        </w:numPr>
      </w:pPr>
      <w:r w:rsidRPr="0032234B">
        <w:t>komunalne infrastrukture i vatrogasnih domova</w:t>
      </w:r>
    </w:p>
    <w:p w:rsidR="00041DDB" w:rsidRPr="0032234B" w:rsidRDefault="00041DDB" w:rsidP="00041DDB">
      <w:pPr>
        <w:pStyle w:val="Odlomakpopisa"/>
        <w:numPr>
          <w:ilvl w:val="0"/>
          <w:numId w:val="1"/>
        </w:numPr>
      </w:pPr>
      <w:r w:rsidRPr="0032234B">
        <w:t>vojnih građevina</w:t>
      </w:r>
    </w:p>
    <w:p w:rsidR="00041DDB" w:rsidRPr="0032234B" w:rsidRDefault="00041DDB" w:rsidP="00041DDB">
      <w:pPr>
        <w:pStyle w:val="Odlomakpopisa"/>
        <w:numPr>
          <w:ilvl w:val="0"/>
          <w:numId w:val="1"/>
        </w:numPr>
        <w:jc w:val="both"/>
      </w:pPr>
      <w:r w:rsidRPr="0032234B">
        <w:t>prometne, vodne, komunikacijske i elektroničke komunikacijske infrastrukture</w:t>
      </w:r>
    </w:p>
    <w:p w:rsidR="00041DDB" w:rsidRPr="0032234B" w:rsidRDefault="00041DDB" w:rsidP="00041DDB">
      <w:pPr>
        <w:pStyle w:val="Odlomakpopisa"/>
        <w:numPr>
          <w:ilvl w:val="0"/>
          <w:numId w:val="1"/>
        </w:numPr>
      </w:pPr>
      <w:r w:rsidRPr="0032234B">
        <w:t xml:space="preserve">nadzemnih i podzemnih </w:t>
      </w:r>
      <w:proofErr w:type="spellStart"/>
      <w:r w:rsidRPr="0032234B">
        <w:t>produktovoda</w:t>
      </w:r>
      <w:proofErr w:type="spellEnd"/>
      <w:r w:rsidRPr="0032234B">
        <w:t xml:space="preserve"> i vodova</w:t>
      </w:r>
    </w:p>
    <w:p w:rsidR="00041DDB" w:rsidRDefault="00041DDB" w:rsidP="00743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1DDB" w:rsidRDefault="00041DDB" w:rsidP="0004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Zone u jedinici lokalne samouprave za plaćanje komunalnog doprinosa, jedinična vrijednost komunalnog doprinosa po pojedinim zonama u jedinici lokalne samouprave, način i rokovi plaćanja komunal</w:t>
      </w:r>
      <w:r w:rsidR="00FF044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og doprinosa, opći uvjeti i razlozi zbog kojih se u pojedinačnim slučajevima odobrava djelomično ili potpuno oslobađanje od plaćanja komunalnog doprinosa ne mijenjaju se u odnosu na prethodnu Odluku o komunalnom doprinosu.</w:t>
      </w:r>
    </w:p>
    <w:p w:rsidR="00041DDB" w:rsidRDefault="00041DDB" w:rsidP="00743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1DDB" w:rsidRDefault="00041DDB" w:rsidP="00743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47E7" w:rsidRDefault="00E647E7"/>
    <w:sectPr w:rsidR="00E6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7064A"/>
    <w:multiLevelType w:val="hybridMultilevel"/>
    <w:tmpl w:val="D1EE1C04"/>
    <w:lvl w:ilvl="0" w:tplc="06DEAD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BC"/>
    <w:rsid w:val="00041DDB"/>
    <w:rsid w:val="007432BC"/>
    <w:rsid w:val="00E647E7"/>
    <w:rsid w:val="00F966A1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21AC"/>
  <w15:chartTrackingRefBased/>
  <w15:docId w15:val="{964C85B8-7A22-434B-8695-DE82F5DF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B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41D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4</cp:revision>
  <dcterms:created xsi:type="dcterms:W3CDTF">2018-10-22T09:15:00Z</dcterms:created>
  <dcterms:modified xsi:type="dcterms:W3CDTF">2018-10-26T10:01:00Z</dcterms:modified>
</cp:coreProperties>
</file>